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3092BF4F" w14:textId="5D6EE19E" w:rsidR="00663E76" w:rsidRDefault="004271B5" w:rsidP="004271B5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4271B5">
        <w:rPr>
          <w:rFonts w:ascii="Times New Roman" w:hAnsi="Times New Roman" w:cs="Times New Roman"/>
          <w:b/>
          <w:bCs/>
          <w:sz w:val="24"/>
          <w:szCs w:val="24"/>
        </w:rPr>
        <w:t>Пункт ПВТР. Запреты для персонала отвлекаться от работы</w:t>
      </w:r>
    </w:p>
    <w:p w14:paraId="7E61FDDC" w14:textId="77777777" w:rsidR="004271B5" w:rsidRDefault="004271B5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4010F0EE" w14:textId="77777777" w:rsidR="004271B5" w:rsidRPr="004271B5" w:rsidRDefault="004271B5" w:rsidP="00427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4271B5">
        <w:rPr>
          <w:rFonts w:ascii="Times New Roman" w:hAnsi="Times New Roman" w:cs="Times New Roman"/>
          <w:sz w:val="24"/>
          <w:szCs w:val="24"/>
        </w:rPr>
        <w:t>…</w:t>
      </w:r>
    </w:p>
    <w:p w14:paraId="64F7B3C6" w14:textId="77777777" w:rsidR="004271B5" w:rsidRPr="004271B5" w:rsidRDefault="004271B5" w:rsidP="00427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4271B5">
        <w:rPr>
          <w:rFonts w:ascii="Times New Roman" w:hAnsi="Times New Roman" w:cs="Times New Roman"/>
          <w:sz w:val="24"/>
          <w:szCs w:val="24"/>
        </w:rPr>
        <w:t>5.5. Работникам запрещается в рабочее время отвлекаться от исполнения должностных обязанностей на использование личных устройств и оборудования, в том числе на телефонные звонки, переписку в мессенджерах и иных средствах связи, просмотр, размещение записей и переписку в социальных сетях, если иное не предполагает содержание должностных обязанностей Работника.</w:t>
      </w:r>
    </w:p>
    <w:p w14:paraId="0DB8A08E" w14:textId="77777777" w:rsidR="004271B5" w:rsidRPr="004271B5" w:rsidRDefault="004271B5" w:rsidP="00427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4271B5">
        <w:rPr>
          <w:rFonts w:ascii="Times New Roman" w:hAnsi="Times New Roman" w:cs="Times New Roman"/>
          <w:sz w:val="24"/>
          <w:szCs w:val="24"/>
        </w:rPr>
        <w:t>5.6. Работникам запрещается открывать социальные сети и просматривать посторонние сайты с устройств и оборудования Работодателя, если иное не предполагает содержание должностных обязанностей Работника.</w:t>
      </w:r>
    </w:p>
    <w:p w14:paraId="254578A4" w14:textId="7EF41118" w:rsidR="00663E76" w:rsidRPr="004271B5" w:rsidRDefault="004271B5" w:rsidP="004271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71B5">
        <w:rPr>
          <w:rFonts w:ascii="Times New Roman" w:hAnsi="Times New Roman" w:cs="Times New Roman"/>
          <w:color w:val="000000"/>
          <w:sz w:val="24"/>
          <w:szCs w:val="24"/>
        </w:rPr>
        <w:t>5.7. Работникам запрещается в рабочее время на территории Работодателя вести разговоры на темы, не связанные с содержанием должностных обязанностей Работника и деятельностью Работодателя.</w:t>
      </w:r>
    </w:p>
    <w:sectPr w:rsidR="00663E76" w:rsidRPr="004271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2022-03-18T16:11:00Z</dcterms:created>
  <dcterms:modified xsi:type="dcterms:W3CDTF">2022-04-14T09:16:00Z</dcterms:modified>
</cp:coreProperties>
</file>